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94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36"/>
          <w:sz w:val="44"/>
          <w:szCs w:val="44"/>
          <w:lang w:val="en-US"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36"/>
          <w:sz w:val="44"/>
          <w:szCs w:val="44"/>
        </w:rPr>
        <w:t>省纪委监委公开通报六起违反</w:t>
      </w:r>
    </w:p>
    <w:p w14:paraId="4B5045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36"/>
          <w:sz w:val="44"/>
          <w:szCs w:val="44"/>
        </w:rPr>
        <w:t>中央八项规定精神典型问题</w:t>
      </w:r>
    </w:p>
    <w:p w14:paraId="1B135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7D3F57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为推进深入贯彻中央八项规定精神学习教育走深走实，进一步强化警示教育，省纪委监委公开通报6起违反中央八项规定精神典型问题。</w:t>
      </w:r>
    </w:p>
    <w:p w14:paraId="214E2E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洛阳市政府原党组成员、副市长牛刚收受可能影响公正执行公务的礼品、消费卡，接受可能影响公正执行公务的宴请问题。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2018年至2023年，牛刚多次收受辖区内私营企业主所送高档酒水、消费卡，多次接受辖区内私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营企业主安排的宴请。牛刚还存在其他严重违纪违法行为。2025年3月，牛刚被开除党籍、开除公职，涉嫌犯罪问题被移送检察机关依法审查起诉。</w:t>
      </w:r>
    </w:p>
    <w:p w14:paraId="0AD1CE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济源示范区交通运输局党组书记、局长，邮政管理局局长刘建军违规接受用公款支付的宴请问题。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2023年7月，刘建军到辖区内某国有企业协调工作后，违规接受该企业用公款安排的宴请并饮酒。2025年2月，刘建军受到党内警告处分。</w:t>
      </w:r>
    </w:p>
    <w:p w14:paraId="3B0806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南阳市供销社党组成员、理事会副主任张允山改变公务行程借机旅游问题。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2023年10月，张允山带队到乌鲁木齐市出差时，携家人一同前往并借机到阿勒泰市、克拉玛依市等地游玩4天，返程后违规报销旅游相关费用。2024年12月，张允山受到党内严重警告处分，违纪所得予以收缴。</w:t>
      </w:r>
    </w:p>
    <w:p w14:paraId="1AC56E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长垣市人民法院党组书记、院长都学敏超标准配备、使用办公用房问题。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2022年4月，都学敏任长垣市人民法院党组书记、院长后，配备、使用的办公室和休息室面积合计68.7平方米，超出规定44.7平方米。2025年3月，都学敏受到党内警告处分，相关问题已整改。</w:t>
      </w:r>
    </w:p>
    <w:p w14:paraId="7C4EEF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洛宁农商银行原党委书记、董事长李新记利用职权影响操办丧事并借机收受礼金等问题。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2025年3月，李新记在办理其母丧事过程中，默许下属在其家中服务，收受多名管理和服务对象礼金，安排吊唁干部员工工作日午间饮酒、到景点游玩，事后未如实向组织报备丧事事宜，造成不良影响。2025年4月，李新记受到党内严重警告处分，被降低薪酬待遇并给予组织调整。</w:t>
      </w:r>
    </w:p>
    <w:p w14:paraId="766838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shd w:val="clear" w:fill="FFFFFF"/>
        </w:rPr>
        <w:t>淇县城市管理局原副局长宋发均借用管理服务对象车辆外出考察、改变行程借机旅游问题。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2021年10月，宋发均带队到重庆市、陕西省咸阳市和华阴市考察期间，借用管理服务对象车辆，相关费用由管理服务对象垫付；擅自改变行程到华阴市华山景区游玩，并违规报销旅游相关费用。2025年3月，宋发均受到党内严重警告处分，违纪所得予以收缴。</w:t>
      </w:r>
    </w:p>
    <w:p w14:paraId="042232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上述通报的6起案例，违纪行为大部分都发生在或持续到党的二十大后，是不收敛不收手的典型。严肃查处、公开曝光上述问题，充分彰显了坚决筑牢中央八项规定堤坝的鲜明态度。当前，全党正在开展深入贯彻中央八项规定精神学习教育，全省各级党组织和领导干部要深入学习、准确把握习近平总书记关于加强党的作风建设的重要论述，在查摆问题上再深化，在整改整治上再加压，推动中央八项规定精神成为党员干部日用而不觉的言行准则。全省各级纪检监察机关要始终保持严的基调、严的措施、严的氛围，持续发力纠治违规吃喝、违规收送礼品礼金，加重基层负担、漠视群众利益等顽瘴痼疾，对顶风违纪行为严肃查处、公开曝光，对隐形变异问题精准发现、有效防范。“五一”、端午将至，要加强教育提醒、监督检查，保持严查快处力度，着力营造风清气正的节日氛围。</w:t>
      </w:r>
    </w:p>
    <w:p w14:paraId="21C76B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00"/>
    <w:rsid w:val="000906D3"/>
    <w:rsid w:val="001F297F"/>
    <w:rsid w:val="005C4000"/>
    <w:rsid w:val="00682182"/>
    <w:rsid w:val="00A91324"/>
    <w:rsid w:val="00D5796B"/>
    <w:rsid w:val="12036963"/>
    <w:rsid w:val="4B6B6BFE"/>
    <w:rsid w:val="4F364C82"/>
    <w:rsid w:val="6C4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1241</Words>
  <Characters>1289</Characters>
  <Lines>11</Lines>
  <Paragraphs>3</Paragraphs>
  <TotalTime>13</TotalTime>
  <ScaleCrop>false</ScaleCrop>
  <LinksUpToDate>false</LinksUpToDate>
  <CharactersWithSpaces>1289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2024-04-26T00:15:00Z</dcterms:created>
  <dc:creator>郑斌</dc:creator>
  <cp:lastModifiedBy>党宣</cp:lastModifiedBy>
  <dcterms:modified xsi:type="dcterms:W3CDTF">2025-04-27T09:48:51Z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eyJoZGlkIjoiZGNjZjE1ZGUxYjVkYTEyZjYxZWFkMzVmOGU2NzdhYjYiLCJ1c2VySWQiOiIyMzcxNjk3NDgifQ==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D7E1FB600CC54BABAFEB9969AF96D3AE_12</vt:lpwstr>
  </property>
</Properties>
</file>